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811888e99024c4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4fa457ea9a8c46e6"/>
      <w:footerReference w:type="even" r:id="R7207c090fff3433c"/>
      <w:footerReference w:type="first" r:id="R14219f90c6ff4984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001d27c1646481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COMPANIA ELECTRICA TARAPACA S 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DFZ-2016-3426-I-NE-EI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e54a7abe091439a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24-11-2016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“COMPANIA ELECTRICA TARAPACA S A.”, en el marco de la norma de emisión DS.90/00 para el reporte del período correspondiente a SEPTIEMBRE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COMPANIA ELECTRICA TARAPACA S 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96770940-9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COMPANIA ELECTRICA TARAPACA S 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PATACHE, RUTA A-1 | KM 344,41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 REGIÓN DE TARAPACÁ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IQUIQUE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IQUIQUE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FAF@ENDESA.CL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DIRECTEMAR N° 970 de fecha 29-07-2009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CELTA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CALETA PATACHE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E4010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970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29-07-2009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CELTA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CELTA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8aa14ed9a3d546c5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54cbdf8c1fb4d52" /><Relationship Type="http://schemas.openxmlformats.org/officeDocument/2006/relationships/numbering" Target="/word/numbering.xml" Id="R9c65b136276d4ccc" /><Relationship Type="http://schemas.openxmlformats.org/officeDocument/2006/relationships/settings" Target="/word/settings.xml" Id="R0c6ccec5fc6046bd" /><Relationship Type="http://schemas.openxmlformats.org/officeDocument/2006/relationships/image" Target="/word/media/12ece215-35e2-48e5-81a8-38810108aaf4.png" Id="R7001d27c1646481f" /><Relationship Type="http://schemas.openxmlformats.org/officeDocument/2006/relationships/image" Target="/word/media/08d9f293-b162-40b8-b753-c83916c3771f.png" Id="R8e54a7abe091439a" /><Relationship Type="http://schemas.openxmlformats.org/officeDocument/2006/relationships/footer" Target="/word/footer1.xml" Id="R4fa457ea9a8c46e6" /><Relationship Type="http://schemas.openxmlformats.org/officeDocument/2006/relationships/footer" Target="/word/footer2.xml" Id="R7207c090fff3433c" /><Relationship Type="http://schemas.openxmlformats.org/officeDocument/2006/relationships/footer" Target="/word/footer3.xml" Id="R14219f90c6ff498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8aa14ed9a3d546c5" /></Relationships>
</file>