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354ce6eab049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4fd5abb0974565"/>
      <w:footerReference w:type="even" r:id="Rd6d62fd8ee974708"/>
      <w:footerReference w:type="first" r:id="Rb73892d356514b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fd3a5869141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DFZ-2015-5322-IX-NE-EI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565cc1e9494ce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presenta el autocontrol correspondiente al mes de ABRIL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0259ad45a74c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8d2152f6c34652" /><Relationship Type="http://schemas.openxmlformats.org/officeDocument/2006/relationships/numbering" Target="/word/numbering.xml" Id="R2bd07a12397f4e08" /><Relationship Type="http://schemas.openxmlformats.org/officeDocument/2006/relationships/settings" Target="/word/settings.xml" Id="R3eb8dc299c0b40e2" /><Relationship Type="http://schemas.openxmlformats.org/officeDocument/2006/relationships/image" Target="/word/media/a41f7325-c5de-4870-98fb-cd194a1c1d59.png" Id="R0c1fd3a5869141d7" /><Relationship Type="http://schemas.openxmlformats.org/officeDocument/2006/relationships/image" Target="/word/media/9d006692-26d4-48c7-94bf-6f998f5bc5c6.png" Id="R68565cc1e9494cee" /><Relationship Type="http://schemas.openxmlformats.org/officeDocument/2006/relationships/footer" Target="/word/footer1.xml" Id="R7c4fd5abb0974565" /><Relationship Type="http://schemas.openxmlformats.org/officeDocument/2006/relationships/footer" Target="/word/footer2.xml" Id="Rd6d62fd8ee974708" /><Relationship Type="http://schemas.openxmlformats.org/officeDocument/2006/relationships/footer" Target="/word/footer3.xml" Id="Rb73892d356514b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0259ad45a74cf3" /></Relationships>
</file>