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f32532343b49c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5f2a2add3b44ce8"/>
      <w:footerReference w:type="even" r:id="R1ac1b16ab87c4120"/>
      <w:footerReference w:type="first" r:id="R5b6e7b0f816f49a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99c61e298a45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DFZ-2017-1337-X-NE-EI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b1d2e4bd774ae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(ESTUARIO RELONCAVI)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1 (RIO CULULI)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eb26d7165d941e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37bb1988dc44b5" /><Relationship Type="http://schemas.openxmlformats.org/officeDocument/2006/relationships/numbering" Target="/word/numbering.xml" Id="R04d5afac33f84fa2" /><Relationship Type="http://schemas.openxmlformats.org/officeDocument/2006/relationships/settings" Target="/word/settings.xml" Id="Rd8bd14cbeed44fab" /><Relationship Type="http://schemas.openxmlformats.org/officeDocument/2006/relationships/image" Target="/word/media/dae8c106-9df4-4b32-a2bd-2a4c66f6c45a.png" Id="Rb899c61e298a45d3" /><Relationship Type="http://schemas.openxmlformats.org/officeDocument/2006/relationships/image" Target="/word/media/952cc44b-469f-4a65-9e1f-221336df62e8.png" Id="Rd1b1d2e4bd774ae4" /><Relationship Type="http://schemas.openxmlformats.org/officeDocument/2006/relationships/footer" Target="/word/footer1.xml" Id="R35f2a2add3b44ce8" /><Relationship Type="http://schemas.openxmlformats.org/officeDocument/2006/relationships/footer" Target="/word/footer2.xml" Id="R1ac1b16ab87c4120" /><Relationship Type="http://schemas.openxmlformats.org/officeDocument/2006/relationships/footer" Target="/word/footer3.xml" Id="R5b6e7b0f816f49a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eb26d7165d941ec" /></Relationships>
</file>