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2dbadb53a94e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bcc421d86e406f"/>
      <w:footerReference w:type="even" r:id="Refeb00759a1140f3"/>
      <w:footerReference w:type="first" r:id="Ra47454cc0aa74d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bb0b400bf649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DFZ-2017-1767-VIII-NE-EI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9513cd1f4f459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las Normas de Emisión DS.46/02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49dddf1cfb4b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b8ace099374f04" /><Relationship Type="http://schemas.openxmlformats.org/officeDocument/2006/relationships/numbering" Target="/word/numbering.xml" Id="Rfabe32a1815b47e5" /><Relationship Type="http://schemas.openxmlformats.org/officeDocument/2006/relationships/settings" Target="/word/settings.xml" Id="R1c93a81ce1094d78" /><Relationship Type="http://schemas.openxmlformats.org/officeDocument/2006/relationships/image" Target="/word/media/601b9177-8c02-40ff-b076-3f4af25441bb.png" Id="R2cbb0b400bf649e2" /><Relationship Type="http://schemas.openxmlformats.org/officeDocument/2006/relationships/image" Target="/word/media/a567a7ce-7274-440c-a02d-ea3f1097af02.png" Id="R1e9513cd1f4f4599" /><Relationship Type="http://schemas.openxmlformats.org/officeDocument/2006/relationships/footer" Target="/word/footer1.xml" Id="R8dbcc421d86e406f" /><Relationship Type="http://schemas.openxmlformats.org/officeDocument/2006/relationships/footer" Target="/word/footer2.xml" Id="Refeb00759a1140f3" /><Relationship Type="http://schemas.openxmlformats.org/officeDocument/2006/relationships/footer" Target="/word/footer3.xml" Id="Ra47454cc0aa74d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49dddf1cfb4bd5" /></Relationships>
</file>