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b721db156e84d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404a247012b404e"/>
      <w:footerReference w:type="even" r:id="Rb8de7b22d8a4472f"/>
      <w:footerReference w:type="first" r:id="R7a24d81a0317417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84adeb5ae444d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DFZ-2017-5410-VII-NE-EI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f39b0df3b7494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28-06-2017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08-2016_Celulosa Arauco y Constitucion (Licancel).pdf.pdf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11912f62aea42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dce6b75ec94be1" /><Relationship Type="http://schemas.openxmlformats.org/officeDocument/2006/relationships/numbering" Target="/word/numbering.xml" Id="Rb9c4ba69e61e4b8a" /><Relationship Type="http://schemas.openxmlformats.org/officeDocument/2006/relationships/settings" Target="/word/settings.xml" Id="Rddeb246e453a47bc" /><Relationship Type="http://schemas.openxmlformats.org/officeDocument/2006/relationships/image" Target="/word/media/df01c127-09fa-4638-937e-f9ae0c048d4c.png" Id="R5084adeb5ae444d4" /><Relationship Type="http://schemas.openxmlformats.org/officeDocument/2006/relationships/image" Target="/word/media/734ac6e1-f804-4bfc-9d83-d60bcf8400e8.png" Id="R6ef39b0df3b7494e" /><Relationship Type="http://schemas.openxmlformats.org/officeDocument/2006/relationships/footer" Target="/word/footer1.xml" Id="R1404a247012b404e" /><Relationship Type="http://schemas.openxmlformats.org/officeDocument/2006/relationships/footer" Target="/word/footer2.xml" Id="Rb8de7b22d8a4472f" /><Relationship Type="http://schemas.openxmlformats.org/officeDocument/2006/relationships/footer" Target="/word/footer3.xml" Id="R7a24d81a031741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11912f62aea4291" /></Relationships>
</file>