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1069c017ee04d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e39ba4ba5724477"/>
      <w:footerReference w:type="even" r:id="R1f37bd6b67df4f92"/>
      <w:footerReference w:type="first" r:id="R15cc7f1acd1b4f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e95402f79242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DFZ-2015-3841-XIII-NE-EI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6090c5a1a6490a"/>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efe4e77d9d4f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077abe716d4ac9" /><Relationship Type="http://schemas.openxmlformats.org/officeDocument/2006/relationships/numbering" Target="/word/numbering.xml" Id="R495e5e7f7fb84a1e" /><Relationship Type="http://schemas.openxmlformats.org/officeDocument/2006/relationships/settings" Target="/word/settings.xml" Id="R8b24454d43b24b8b" /><Relationship Type="http://schemas.openxmlformats.org/officeDocument/2006/relationships/image" Target="/word/media/e35c5383-7359-4ba5-926a-f6ae87d135d1.png" Id="Rc1e95402f792428d" /><Relationship Type="http://schemas.openxmlformats.org/officeDocument/2006/relationships/image" Target="/word/media/cdc80d09-ce3c-44e3-a2a9-4ee9f94862a4.png" Id="R616090c5a1a6490a" /><Relationship Type="http://schemas.openxmlformats.org/officeDocument/2006/relationships/footer" Target="/word/footer1.xml" Id="Rde39ba4ba5724477" /><Relationship Type="http://schemas.openxmlformats.org/officeDocument/2006/relationships/footer" Target="/word/footer2.xml" Id="R1f37bd6b67df4f92" /><Relationship Type="http://schemas.openxmlformats.org/officeDocument/2006/relationships/footer" Target="/word/footer3.xml" Id="R15cc7f1acd1b4f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efe4e77d9d4f90" /></Relationships>
</file>