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30DC" w:rsidRDefault="00F11A33">
      <w:r>
        <w:rPr>
          <w:noProof/>
          <w:lang w:eastAsia="es-CL"/>
        </w:rPr>
        <w:drawing>
          <wp:inline distT="0" distB="0" distL="0" distR="0" wp14:anchorId="26117FD5" wp14:editId="43EB59B0">
            <wp:extent cx="5612130" cy="3474085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474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E30D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A33"/>
    <w:rsid w:val="007E30DC"/>
    <w:rsid w:val="00F11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0238C824-6C85-488F-9899-54A17F88F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Estefanía Carolina Vásquez Silva</dc:creator>
  <cp:keywords/>
  <dc:description/>
  <cp:lastModifiedBy>Estefanía Carolina Vásquez Silva</cp:lastModifiedBy>
  <cp:revision>1</cp:revision>
  <dcterms:created xsi:type="dcterms:W3CDTF">2021-02-01T21:09:00Z</dcterms:created>
  <dcterms:modified xsi:type="dcterms:W3CDTF">2021-02-01T21:10:00Z</dcterms:modified>
</cp:coreProperties>
</file>